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ind w:firstLine="709"/>
        <w:jc w:val="right"/>
      </w:pPr>
      <w:r>
        <w:t xml:space="preserve">ПРОЕКТ</w:t>
      </w:r>
      <w:r/>
    </w:p>
    <w:p>
      <w:pPr>
        <w:pStyle w:val="858"/>
        <w:ind w:firstLine="709"/>
        <w:jc w:val="right"/>
      </w:pPr>
      <w:r/>
      <w:r/>
    </w:p>
    <w:p>
      <w:pPr>
        <w:pStyle w:val="858"/>
        <w:jc w:val="center"/>
        <w:rPr>
          <w:spacing w:val="60"/>
          <w:szCs w:val="20"/>
        </w:rPr>
      </w:pPr>
      <w:r>
        <w:rPr>
          <w:spacing w:val="60"/>
          <w:szCs w:val="20"/>
        </w:rPr>
        <w:t xml:space="preserve">ГУБЕРНАТОР </w:t>
      </w:r>
      <w:r>
        <w:rPr>
          <w:spacing w:val="60"/>
          <w:szCs w:val="20"/>
        </w:rPr>
        <w:t xml:space="preserve">ЕВРЕЙСКОЙ АВТОНОМНОЙ ОБЛАСТИ</w:t>
      </w:r>
      <w:r>
        <w:rPr>
          <w:spacing w:val="60"/>
          <w:szCs w:val="20"/>
        </w:rPr>
      </w:r>
      <w:r>
        <w:rPr>
          <w:spacing w:val="60"/>
          <w:szCs w:val="20"/>
        </w:rPr>
      </w:r>
    </w:p>
    <w:p>
      <w:pPr>
        <w:pStyle w:val="858"/>
        <w:jc w:val="center"/>
        <w:rPr>
          <w:sz w:val="22"/>
          <w:szCs w:val="20"/>
        </w:rPr>
      </w:pPr>
      <w:r>
        <w:rPr>
          <w:sz w:val="22"/>
          <w:szCs w:val="20"/>
        </w:rPr>
      </w:r>
      <w:r>
        <w:rPr>
          <w:sz w:val="22"/>
          <w:szCs w:val="20"/>
        </w:rPr>
      </w:r>
      <w:r>
        <w:rPr>
          <w:sz w:val="22"/>
          <w:szCs w:val="20"/>
        </w:rPr>
      </w:r>
    </w:p>
    <w:p>
      <w:pPr>
        <w:pStyle w:val="85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58"/>
        <w:rPr>
          <w:szCs w:val="20"/>
        </w:rPr>
      </w:pPr>
      <w:r>
        <w:rPr>
          <w:szCs w:val="20"/>
        </w:rPr>
        <w:t xml:space="preserve">___________________                                                                                                 № ________</w:t>
      </w:r>
      <w:r>
        <w:rPr>
          <w:szCs w:val="20"/>
        </w:rPr>
      </w:r>
      <w:r>
        <w:rPr>
          <w:szCs w:val="20"/>
        </w:rPr>
      </w:r>
    </w:p>
    <w:p>
      <w:pPr>
        <w:pStyle w:val="858"/>
        <w:jc w:val="center"/>
        <w:rPr>
          <w:szCs w:val="20"/>
        </w:rPr>
      </w:pPr>
      <w:r>
        <w:rPr>
          <w:szCs w:val="20"/>
        </w:rPr>
        <w:t xml:space="preserve">г. Биробиджан</w:t>
      </w:r>
      <w:r>
        <w:rPr>
          <w:szCs w:val="20"/>
        </w:rPr>
      </w:r>
      <w:r>
        <w:rPr>
          <w:szCs w:val="20"/>
        </w:rPr>
      </w:r>
    </w:p>
    <w:p>
      <w:pPr>
        <w:pStyle w:val="858"/>
        <w:jc w:val="right"/>
      </w:pPr>
      <w:r/>
      <w:r/>
    </w:p>
    <w:p>
      <w:pPr>
        <w:pStyle w:val="85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внесении изменения в </w:t>
      </w:r>
      <w:r>
        <w:rPr>
          <w:sz w:val="28"/>
          <w:szCs w:val="28"/>
          <w:highlight w:val="none"/>
        </w:rPr>
        <w:t xml:space="preserve">состав Экспертного совета по вопросам проведения оценки регулирующего воздействия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проектов нормативных правовых актов Еврейской автономной области</w:t>
      </w:r>
      <w:r>
        <w:rPr>
          <w:sz w:val="28"/>
          <w:szCs w:val="28"/>
          <w:highlight w:val="none"/>
        </w:rPr>
        <w:t xml:space="preserve"> и экспертизы нормативных правовых актов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утвержденный постановлением губернатора Еврейской автономной области от 08.04.2024 № 58 </w:t>
      </w:r>
      <w:r>
        <w:rPr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создании Экспертного совета по вопросам проведения оценки регулирующего воздействия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проектов нормативных правовых актов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 экспертизы нормативных правовых актов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</w:t>
      </w:r>
      <w:r/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ПОСТАНОВЛЯЮ: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нести в </w:t>
      </w:r>
      <w:r>
        <w:rPr>
          <w:sz w:val="28"/>
          <w:szCs w:val="28"/>
          <w:highlight w:val="none"/>
        </w:rPr>
        <w:t xml:space="preserve">состав Экспертного совета по вопросам проведения оценки регулирующего воздействия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проектов нормативных правовых актов Еврейской автономной области</w:t>
      </w:r>
      <w:r>
        <w:rPr>
          <w:sz w:val="28"/>
          <w:szCs w:val="28"/>
          <w:highlight w:val="none"/>
        </w:rPr>
        <w:t xml:space="preserve"> и экспертизы нормативных правовых актов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утвержденный постановлением губернатора Еврейской автономной области от 08.04.2024 № 58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создании Экспертного совета по вопросам проведения оценки регулирующего воздействия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проектов нормативных правовых актов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 экспертизы нормативных правовых актов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 следующее изменение: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строку: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1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0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Балобанов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Павел Валерьевич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временно исполняющий обязанности руководителя Управления Федеральной антимонопольной службы </w:t>
              <w:br/>
              <w:t xml:space="preserve">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(по согласованию);»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заменить строкой: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1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0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Балобанов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Павел Валерьевич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руководитель Управления Федеральной антимонопольной службы </w:t>
              <w:br/>
              <w:t xml:space="preserve">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(по согласованию);».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 Настоящее постановление вступает в силу со дня его подписания.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00000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sz w:val="24"/>
      <w:szCs w:val="24"/>
      <w:lang w:val="ru-RU" w:eastAsia="ru-RU" w:bidi="ar-SA"/>
    </w:rPr>
  </w:style>
  <w:style w:type="paragraph" w:styleId="859">
    <w:name w:val="Заголовок 1"/>
    <w:basedOn w:val="858"/>
    <w:next w:val="858"/>
    <w:link w:val="868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860">
    <w:name w:val="Заголовок 2"/>
    <w:basedOn w:val="858"/>
    <w:next w:val="858"/>
    <w:link w:val="869"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61">
    <w:name w:val="Заголовок 3"/>
    <w:basedOn w:val="858"/>
    <w:next w:val="861"/>
    <w:link w:val="870"/>
    <w:qFormat/>
    <w:pPr>
      <w:ind w:left="250"/>
      <w:spacing w:before="188" w:after="125" w:line="264" w:lineRule="auto"/>
      <w:outlineLvl w:val="2"/>
    </w:pPr>
    <w:rPr>
      <w:rFonts w:ascii="Verdana" w:hAnsi="Verdana"/>
      <w:spacing w:val="-10"/>
      <w:sz w:val="27"/>
      <w:szCs w:val="27"/>
    </w:rPr>
  </w:style>
  <w:style w:type="paragraph" w:styleId="862">
    <w:name w:val="Заголовок 4"/>
    <w:basedOn w:val="858"/>
    <w:next w:val="858"/>
    <w:link w:val="871"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863">
    <w:name w:val="Основной шрифт абзаца"/>
    <w:next w:val="863"/>
    <w:link w:val="858"/>
    <w:uiPriority w:val="1"/>
    <w:semiHidden/>
    <w:unhideWhenUsed/>
  </w:style>
  <w:style w:type="table" w:styleId="864">
    <w:name w:val="Обычная таблица"/>
    <w:next w:val="864"/>
    <w:link w:val="858"/>
    <w:uiPriority w:val="99"/>
    <w:semiHidden/>
    <w:unhideWhenUsed/>
    <w:tblPr/>
  </w:style>
  <w:style w:type="numbering" w:styleId="865">
    <w:name w:val="Нет списка"/>
    <w:next w:val="865"/>
    <w:link w:val="858"/>
    <w:uiPriority w:val="99"/>
    <w:semiHidden/>
    <w:unhideWhenUsed/>
  </w:style>
  <w:style w:type="character" w:styleId="866">
    <w:name w:val="Строгий"/>
    <w:next w:val="866"/>
    <w:link w:val="858"/>
    <w:qFormat/>
    <w:rPr>
      <w:b/>
      <w:bCs/>
    </w:rPr>
  </w:style>
  <w:style w:type="character" w:styleId="867">
    <w:name w:val="Выделение"/>
    <w:next w:val="867"/>
    <w:link w:val="858"/>
    <w:qFormat/>
    <w:rPr>
      <w:i/>
      <w:iCs/>
    </w:rPr>
  </w:style>
  <w:style w:type="character" w:styleId="868">
    <w:name w:val="Заголовок 1 Знак"/>
    <w:next w:val="868"/>
    <w:link w:val="859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869">
    <w:name w:val="Заголовок 2 Знак"/>
    <w:next w:val="869"/>
    <w:link w:val="860"/>
    <w:semiHidden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870">
    <w:name w:val="Заголовок 3 Знак"/>
    <w:next w:val="870"/>
    <w:link w:val="861"/>
    <w:rPr>
      <w:rFonts w:ascii="Verdana" w:hAnsi="Verdana"/>
      <w:spacing w:val="-10"/>
      <w:sz w:val="27"/>
      <w:szCs w:val="27"/>
      <w:lang w:eastAsia="ru-RU"/>
    </w:rPr>
  </w:style>
  <w:style w:type="character" w:styleId="871">
    <w:name w:val="Заголовок 4 Знак"/>
    <w:next w:val="871"/>
    <w:link w:val="862"/>
    <w:semiHidden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paragraph" w:styleId="872">
    <w:name w:val="Основной текст"/>
    <w:basedOn w:val="858"/>
    <w:next w:val="872"/>
    <w:link w:val="858"/>
    <w:pPr>
      <w:ind w:right="98"/>
    </w:pPr>
    <w:rPr>
      <w:sz w:val="28"/>
    </w:rPr>
  </w:style>
  <w:style w:type="paragraph" w:styleId="873">
    <w:name w:val="Текст выноски"/>
    <w:basedOn w:val="858"/>
    <w:next w:val="873"/>
    <w:link w:val="87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4">
    <w:name w:val="Текст выноски Знак"/>
    <w:next w:val="874"/>
    <w:link w:val="873"/>
    <w:uiPriority w:val="99"/>
    <w:semiHidden/>
    <w:rPr>
      <w:rFonts w:ascii="Segoe UI" w:hAnsi="Segoe UI" w:cs="Segoe UI"/>
      <w:sz w:val="18"/>
      <w:szCs w:val="18"/>
    </w:rPr>
  </w:style>
  <w:style w:type="paragraph" w:styleId="875">
    <w:name w:val="Верхний колонтитул"/>
    <w:basedOn w:val="858"/>
    <w:next w:val="875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>
    <w:name w:val="Верхний колонтитул Знак"/>
    <w:next w:val="876"/>
    <w:link w:val="875"/>
    <w:uiPriority w:val="99"/>
    <w:rPr>
      <w:sz w:val="24"/>
      <w:szCs w:val="24"/>
    </w:rPr>
  </w:style>
  <w:style w:type="paragraph" w:styleId="877">
    <w:name w:val="Нижний колонтитул"/>
    <w:basedOn w:val="858"/>
    <w:next w:val="877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next w:val="878"/>
    <w:link w:val="877"/>
    <w:uiPriority w:val="99"/>
    <w:rPr>
      <w:sz w:val="24"/>
      <w:szCs w:val="24"/>
    </w:rPr>
  </w:style>
  <w:style w:type="character" w:styleId="879">
    <w:name w:val="apple-converted-space"/>
    <w:basedOn w:val="863"/>
    <w:next w:val="879"/>
    <w:link w:val="858"/>
  </w:style>
  <w:style w:type="paragraph" w:styleId="880">
    <w:name w:val="Обычный (веб)"/>
    <w:basedOn w:val="858"/>
    <w:next w:val="880"/>
    <w:link w:val="858"/>
    <w:pPr>
      <w:spacing w:before="100" w:beforeAutospacing="1" w:after="100" w:afterAutospacing="1"/>
    </w:pPr>
  </w:style>
  <w:style w:type="paragraph" w:styleId="881">
    <w:name w:val="ConsPlusNormal"/>
    <w:next w:val="881"/>
    <w:link w:val="85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82">
    <w:name w:val="ConsPlusTitle"/>
    <w:next w:val="882"/>
    <w:link w:val="85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Экономика ЕАО</Company>
  <DocSecurity>0</DocSecurity>
  <HyperlinksChanged>false</HyperlinksChanged>
  <ScaleCrop>false</ScaleCrop>
  <SharedDoc>false</SharedDoc>
  <Template>предложение в положение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</dc:creator>
  <cp:revision>12</cp:revision>
  <dcterms:created xsi:type="dcterms:W3CDTF">2018-12-10T02:22:00Z</dcterms:created>
  <dcterms:modified xsi:type="dcterms:W3CDTF">2024-06-27T06:31:22Z</dcterms:modified>
  <cp:version>917504</cp:version>
</cp:coreProperties>
</file>